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938" w:rsidRDefault="00E73938" w:rsidP="00E73938">
      <w:pPr>
        <w:ind w:left="284"/>
        <w:rPr>
          <w:sz w:val="32"/>
          <w:szCs w:val="32"/>
          <w:u w:val="single"/>
        </w:rPr>
      </w:pPr>
      <w:bookmarkStart w:id="0" w:name="_GoBack"/>
      <w:bookmarkEnd w:id="0"/>
      <w:r w:rsidRPr="004555AB">
        <w:rPr>
          <w:sz w:val="32"/>
          <w:szCs w:val="32"/>
          <w:u w:val="single"/>
        </w:rPr>
        <w:t>Retningslinjer for arbejdsgrupper</w:t>
      </w:r>
    </w:p>
    <w:p w:rsidR="005C48E3" w:rsidRPr="004555AB" w:rsidRDefault="005C48E3" w:rsidP="00E73938">
      <w:pPr>
        <w:ind w:left="284"/>
        <w:rPr>
          <w:sz w:val="32"/>
          <w:szCs w:val="32"/>
        </w:rPr>
      </w:pPr>
    </w:p>
    <w:p w:rsidR="00E73938" w:rsidRDefault="00E73938" w:rsidP="004555AB">
      <w:pPr>
        <w:pStyle w:val="Listeafsnit"/>
        <w:numPr>
          <w:ilvl w:val="0"/>
          <w:numId w:val="2"/>
        </w:numPr>
        <w:rPr>
          <w:sz w:val="24"/>
          <w:szCs w:val="24"/>
        </w:rPr>
      </w:pPr>
      <w:r w:rsidRPr="004555AB">
        <w:rPr>
          <w:sz w:val="24"/>
          <w:szCs w:val="24"/>
        </w:rPr>
        <w:t xml:space="preserve">Disse er selvstyrende og opstår på medlemmernes initiativ eller på opfordring fra bestyrelsen. </w:t>
      </w:r>
    </w:p>
    <w:p w:rsidR="004555AB" w:rsidRPr="004555AB" w:rsidRDefault="004555AB" w:rsidP="004555AB">
      <w:pPr>
        <w:pStyle w:val="Listeafsnit"/>
        <w:ind w:left="644"/>
        <w:rPr>
          <w:sz w:val="24"/>
          <w:szCs w:val="24"/>
        </w:rPr>
      </w:pPr>
    </w:p>
    <w:p w:rsidR="00E73938" w:rsidRDefault="00E73938" w:rsidP="004555AB">
      <w:pPr>
        <w:pStyle w:val="Listeafsnit"/>
        <w:numPr>
          <w:ilvl w:val="0"/>
          <w:numId w:val="2"/>
        </w:numPr>
        <w:rPr>
          <w:sz w:val="24"/>
          <w:szCs w:val="24"/>
        </w:rPr>
      </w:pPr>
      <w:r w:rsidRPr="004555AB">
        <w:rPr>
          <w:sz w:val="24"/>
          <w:szCs w:val="24"/>
        </w:rPr>
        <w:t>Hvis et medlem ønsker at starte en arbejdsgruppe, slås det op på opslagstavlen. Desuden bekendtgøres det på næste medlemsmøde. Initiativtageren fortæller om sine ideer med gruppen, og interesserede deltagere kan tilmelde sig.</w:t>
      </w:r>
      <w:r w:rsidR="00CB6B0C" w:rsidRPr="004555AB">
        <w:rPr>
          <w:sz w:val="24"/>
          <w:szCs w:val="24"/>
        </w:rPr>
        <w:t xml:space="preserve"> Hvis medlemsmødet godkender gruppen, er den herefter etableret.</w:t>
      </w:r>
    </w:p>
    <w:p w:rsidR="004555AB" w:rsidRPr="004555AB" w:rsidRDefault="004555AB" w:rsidP="004555AB">
      <w:pPr>
        <w:pStyle w:val="Listeafsnit"/>
        <w:rPr>
          <w:sz w:val="24"/>
          <w:szCs w:val="24"/>
        </w:rPr>
      </w:pPr>
    </w:p>
    <w:p w:rsidR="00E73938" w:rsidRDefault="00E73938" w:rsidP="004555AB">
      <w:pPr>
        <w:pStyle w:val="Listeafsnit"/>
        <w:numPr>
          <w:ilvl w:val="0"/>
          <w:numId w:val="2"/>
        </w:numPr>
        <w:rPr>
          <w:sz w:val="24"/>
          <w:szCs w:val="24"/>
        </w:rPr>
      </w:pPr>
      <w:r w:rsidRPr="004555AB">
        <w:rPr>
          <w:sz w:val="24"/>
          <w:szCs w:val="24"/>
        </w:rPr>
        <w:t xml:space="preserve">Arbejdsgrupper bestemmer selv, om de vil have en fast tovholder eller deles om ansvaret. </w:t>
      </w:r>
    </w:p>
    <w:p w:rsidR="004555AB" w:rsidRPr="004555AB" w:rsidRDefault="004555AB" w:rsidP="004555AB">
      <w:pPr>
        <w:pStyle w:val="Listeafsnit"/>
        <w:rPr>
          <w:sz w:val="24"/>
          <w:szCs w:val="24"/>
        </w:rPr>
      </w:pPr>
    </w:p>
    <w:p w:rsidR="00E73938" w:rsidRDefault="00E73938" w:rsidP="004555AB">
      <w:pPr>
        <w:pStyle w:val="Listeafsnit"/>
        <w:numPr>
          <w:ilvl w:val="0"/>
          <w:numId w:val="2"/>
        </w:numPr>
        <w:rPr>
          <w:sz w:val="24"/>
          <w:szCs w:val="24"/>
        </w:rPr>
      </w:pPr>
      <w:r w:rsidRPr="004555AB">
        <w:rPr>
          <w:sz w:val="24"/>
          <w:szCs w:val="24"/>
        </w:rPr>
        <w:t>Én person skal dog være ansvarlig for at kommunikere med bestyrelsen om gruppens planer og aktiviteter. Ligeledes skal én person være ansvarlig for at føre regnskab, hvis gruppen har fået bevilget penge.</w:t>
      </w:r>
    </w:p>
    <w:p w:rsidR="004555AB" w:rsidRPr="004555AB" w:rsidRDefault="004555AB" w:rsidP="004555AB">
      <w:pPr>
        <w:pStyle w:val="Listeafsnit"/>
        <w:rPr>
          <w:sz w:val="24"/>
          <w:szCs w:val="24"/>
        </w:rPr>
      </w:pPr>
    </w:p>
    <w:p w:rsidR="00CB6B0C" w:rsidRDefault="00CB6B0C" w:rsidP="004555AB">
      <w:pPr>
        <w:pStyle w:val="Listeafsnit"/>
        <w:numPr>
          <w:ilvl w:val="0"/>
          <w:numId w:val="2"/>
        </w:numPr>
        <w:rPr>
          <w:sz w:val="24"/>
          <w:szCs w:val="24"/>
        </w:rPr>
      </w:pPr>
      <w:r w:rsidRPr="004555AB">
        <w:rPr>
          <w:sz w:val="24"/>
          <w:szCs w:val="24"/>
        </w:rPr>
        <w:t>Arbejdsgrupperne fortæller om deres aktiviteter en eller to gange om året på et medlemsmøde.</w:t>
      </w:r>
    </w:p>
    <w:p w:rsidR="004555AB" w:rsidRPr="004555AB" w:rsidRDefault="004555AB" w:rsidP="004555AB">
      <w:pPr>
        <w:pStyle w:val="Listeafsnit"/>
        <w:rPr>
          <w:sz w:val="24"/>
          <w:szCs w:val="24"/>
        </w:rPr>
      </w:pPr>
    </w:p>
    <w:p w:rsidR="00E73938" w:rsidRDefault="00E73938" w:rsidP="004555AB">
      <w:pPr>
        <w:pStyle w:val="Listeafsnit"/>
        <w:numPr>
          <w:ilvl w:val="0"/>
          <w:numId w:val="2"/>
        </w:numPr>
        <w:rPr>
          <w:sz w:val="24"/>
          <w:szCs w:val="24"/>
        </w:rPr>
      </w:pPr>
      <w:r w:rsidRPr="004555AB">
        <w:rPr>
          <w:sz w:val="24"/>
          <w:szCs w:val="24"/>
        </w:rPr>
        <w:t xml:space="preserve">Arbejdsgrupperne bør generelt udvise stor </w:t>
      </w:r>
      <w:r w:rsidR="00434A58" w:rsidRPr="004555AB">
        <w:rPr>
          <w:sz w:val="24"/>
          <w:szCs w:val="24"/>
        </w:rPr>
        <w:t xml:space="preserve">forståelse overfor andre medlemmers ønsker. Det gælder især de grupper, som tager sig af fællesområderne – køkken, sale og gårdhave. Indretning, farvevalg, beplantning påvirker os alle og bør ikke ændres drastisk uden at alle medlemmer er hørt. </w:t>
      </w:r>
    </w:p>
    <w:p w:rsidR="004555AB" w:rsidRPr="004555AB" w:rsidRDefault="004555AB" w:rsidP="004555AB">
      <w:pPr>
        <w:pStyle w:val="Listeafsnit"/>
        <w:rPr>
          <w:sz w:val="24"/>
          <w:szCs w:val="24"/>
        </w:rPr>
      </w:pPr>
    </w:p>
    <w:p w:rsidR="00434A58" w:rsidRDefault="00434A58" w:rsidP="004555AB">
      <w:pPr>
        <w:pStyle w:val="Listeafsnit"/>
        <w:numPr>
          <w:ilvl w:val="0"/>
          <w:numId w:val="2"/>
        </w:numPr>
        <w:rPr>
          <w:sz w:val="24"/>
          <w:szCs w:val="24"/>
        </w:rPr>
      </w:pPr>
      <w:r w:rsidRPr="004555AB">
        <w:rPr>
          <w:sz w:val="24"/>
          <w:szCs w:val="24"/>
        </w:rPr>
        <w:t xml:space="preserve">Hvis en gruppe ønsker at lave en større forandring, udarbejder de et forslag, som beskriver grundigt, hvad de vil gøre, og hvad det koster. Dette </w:t>
      </w:r>
      <w:r w:rsidR="00C061BF" w:rsidRPr="004555AB">
        <w:rPr>
          <w:sz w:val="24"/>
          <w:szCs w:val="24"/>
        </w:rPr>
        <w:t xml:space="preserve">forslag </w:t>
      </w:r>
      <w:r w:rsidRPr="004555AB">
        <w:rPr>
          <w:sz w:val="24"/>
          <w:szCs w:val="24"/>
        </w:rPr>
        <w:t xml:space="preserve">behandles på et medlemsmøde. Hvis medlemsmødet godkender det, skal det sendes videre til bestyrelsen, som skal tage stilling til, om det er økonomisk </w:t>
      </w:r>
      <w:r w:rsidR="00B52A4F">
        <w:rPr>
          <w:sz w:val="24"/>
          <w:szCs w:val="24"/>
        </w:rPr>
        <w:t xml:space="preserve">og juridisk </w:t>
      </w:r>
      <w:r w:rsidRPr="004555AB">
        <w:rPr>
          <w:sz w:val="24"/>
          <w:szCs w:val="24"/>
        </w:rPr>
        <w:t>forsvarligt at gennemføre projektet.</w:t>
      </w:r>
    </w:p>
    <w:p w:rsidR="00B52A4F" w:rsidRPr="00B52A4F" w:rsidRDefault="00B52A4F" w:rsidP="00B52A4F">
      <w:pPr>
        <w:pStyle w:val="Listeafsnit"/>
        <w:rPr>
          <w:sz w:val="24"/>
          <w:szCs w:val="24"/>
        </w:rPr>
      </w:pPr>
    </w:p>
    <w:p w:rsidR="00B52A4F" w:rsidRDefault="00B52A4F" w:rsidP="00B52A4F">
      <w:pPr>
        <w:pStyle w:val="Listeafsnit"/>
        <w:ind w:left="644"/>
        <w:rPr>
          <w:sz w:val="24"/>
          <w:szCs w:val="24"/>
        </w:rPr>
      </w:pPr>
      <w:r>
        <w:rPr>
          <w:sz w:val="24"/>
          <w:szCs w:val="24"/>
        </w:rPr>
        <w:t>Alle udgifter – små som store – skal foreløbigt godkendes af bestyrelsen (juni 2019)</w:t>
      </w:r>
    </w:p>
    <w:p w:rsidR="004555AB" w:rsidRPr="004555AB" w:rsidRDefault="004555AB" w:rsidP="004555AB">
      <w:pPr>
        <w:pStyle w:val="Listeafsnit"/>
        <w:rPr>
          <w:sz w:val="24"/>
          <w:szCs w:val="24"/>
        </w:rPr>
      </w:pPr>
    </w:p>
    <w:p w:rsidR="00434A58" w:rsidRDefault="00434A58" w:rsidP="00434A58">
      <w:pPr>
        <w:ind w:left="284"/>
        <w:rPr>
          <w:rFonts w:ascii="Calibri" w:eastAsia="Times New Roman" w:hAnsi="Calibri" w:cs="Calibri"/>
          <w:color w:val="000000"/>
          <w:sz w:val="24"/>
          <w:szCs w:val="24"/>
          <w:lang w:eastAsia="da-DK"/>
        </w:rPr>
      </w:pPr>
      <w:r w:rsidRPr="009A14A2">
        <w:rPr>
          <w:rFonts w:ascii="Calibri" w:eastAsia="Times New Roman" w:hAnsi="Calibri" w:cs="Calibri"/>
          <w:color w:val="000000"/>
          <w:sz w:val="24"/>
          <w:szCs w:val="24"/>
          <w:lang w:eastAsia="da-DK"/>
        </w:rPr>
        <w:t>At det er medlemmerne der bestemmer</w:t>
      </w:r>
      <w:r w:rsidR="004555AB">
        <w:rPr>
          <w:rFonts w:ascii="Calibri" w:eastAsia="Times New Roman" w:hAnsi="Calibri" w:cs="Calibri"/>
          <w:color w:val="000000"/>
          <w:sz w:val="24"/>
          <w:szCs w:val="24"/>
          <w:lang w:eastAsia="da-DK"/>
        </w:rPr>
        <w:t>,</w:t>
      </w:r>
      <w:r w:rsidRPr="009A14A2">
        <w:rPr>
          <w:rFonts w:ascii="Calibri" w:eastAsia="Times New Roman" w:hAnsi="Calibri" w:cs="Calibri"/>
          <w:color w:val="000000"/>
          <w:sz w:val="24"/>
          <w:szCs w:val="24"/>
          <w:lang w:eastAsia="da-DK"/>
        </w:rPr>
        <w:t xml:space="preserve"> hvad der skal ske med og i huset</w:t>
      </w:r>
      <w:r w:rsidR="004555AB">
        <w:rPr>
          <w:rFonts w:ascii="Calibri" w:eastAsia="Times New Roman" w:hAnsi="Calibri" w:cs="Calibri"/>
          <w:color w:val="000000"/>
          <w:sz w:val="24"/>
          <w:szCs w:val="24"/>
          <w:lang w:eastAsia="da-DK"/>
        </w:rPr>
        <w:t>,</w:t>
      </w:r>
      <w:r w:rsidRPr="009A14A2">
        <w:rPr>
          <w:rFonts w:ascii="Calibri" w:eastAsia="Times New Roman" w:hAnsi="Calibri" w:cs="Calibri"/>
          <w:color w:val="000000"/>
          <w:sz w:val="24"/>
          <w:szCs w:val="24"/>
          <w:lang w:eastAsia="da-DK"/>
        </w:rPr>
        <w:t xml:space="preserve"> er vigtig for den demokratiske proces.</w:t>
      </w:r>
      <w:r>
        <w:rPr>
          <w:rFonts w:ascii="Calibri" w:eastAsia="Times New Roman" w:hAnsi="Calibri" w:cs="Calibri"/>
          <w:color w:val="000000"/>
          <w:sz w:val="24"/>
          <w:szCs w:val="24"/>
          <w:lang w:eastAsia="da-DK"/>
        </w:rPr>
        <w:t xml:space="preserve"> </w:t>
      </w:r>
    </w:p>
    <w:p w:rsidR="00E73938" w:rsidRDefault="00E73938" w:rsidP="00E73938">
      <w:pPr>
        <w:rPr>
          <w:sz w:val="24"/>
          <w:szCs w:val="24"/>
        </w:rPr>
      </w:pPr>
    </w:p>
    <w:sectPr w:rsidR="00E739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F5822"/>
    <w:multiLevelType w:val="multilevel"/>
    <w:tmpl w:val="0406001D"/>
    <w:lvl w:ilvl="0">
      <w:start w:val="1"/>
      <w:numFmt w:val="decimal"/>
      <w:lvlText w:val="%1)"/>
      <w:lvlJc w:val="left"/>
      <w:pPr>
        <w:ind w:left="644" w:hanging="360"/>
      </w:pPr>
      <w:rPr>
        <w:rFonts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5AD31D9B"/>
    <w:multiLevelType w:val="hybridMultilevel"/>
    <w:tmpl w:val="7B4C96A6"/>
    <w:lvl w:ilvl="0" w:tplc="02F24496">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38"/>
    <w:rsid w:val="0013779F"/>
    <w:rsid w:val="00434A58"/>
    <w:rsid w:val="004555AB"/>
    <w:rsid w:val="005C48E3"/>
    <w:rsid w:val="006833A9"/>
    <w:rsid w:val="006F328C"/>
    <w:rsid w:val="007B0E84"/>
    <w:rsid w:val="00B52A4F"/>
    <w:rsid w:val="00C061BF"/>
    <w:rsid w:val="00CB6B0C"/>
    <w:rsid w:val="00E63943"/>
    <w:rsid w:val="00E739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EA1F-FA00-4B0E-A62B-4FADA9A1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3938"/>
    <w:pPr>
      <w:ind w:left="720"/>
      <w:contextualSpacing/>
    </w:pPr>
  </w:style>
  <w:style w:type="paragraph" w:styleId="Markeringsbobletekst">
    <w:name w:val="Balloon Text"/>
    <w:basedOn w:val="Normal"/>
    <w:link w:val="MarkeringsbobletekstTegn"/>
    <w:uiPriority w:val="99"/>
    <w:semiHidden/>
    <w:unhideWhenUsed/>
    <w:rsid w:val="00E639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TSO</cp:lastModifiedBy>
  <cp:revision>2</cp:revision>
  <cp:lastPrinted>2019-02-08T09:09:00Z</cp:lastPrinted>
  <dcterms:created xsi:type="dcterms:W3CDTF">2019-07-01T14:12:00Z</dcterms:created>
  <dcterms:modified xsi:type="dcterms:W3CDTF">2019-07-01T14:12:00Z</dcterms:modified>
</cp:coreProperties>
</file>